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CD2A" w14:textId="77777777" w:rsidR="00412BBE" w:rsidRPr="00DC4D97" w:rsidRDefault="00412BBE" w:rsidP="00412BBE">
      <w:pPr>
        <w:rPr>
          <w:rFonts w:ascii="Arial" w:hAnsi="Arial" w:cs="Arial"/>
          <w:color w:val="000000" w:themeColor="text1"/>
          <w:sz w:val="16"/>
          <w:szCs w:val="16"/>
          <w:lang w:val="fr-CH"/>
        </w:rPr>
      </w:pPr>
    </w:p>
    <w:p w14:paraId="29CECD09" w14:textId="6D9CC95B" w:rsidR="00412BBE" w:rsidRPr="00DC4D97" w:rsidRDefault="00412BBE" w:rsidP="00412BBE">
      <w:pPr>
        <w:tabs>
          <w:tab w:val="left" w:pos="10065"/>
          <w:tab w:val="left" w:pos="11624"/>
        </w:tabs>
        <w:rPr>
          <w:rFonts w:ascii="Arial" w:hAnsi="Arial" w:cs="Arial"/>
          <w:b/>
          <w:bCs/>
          <w:color w:val="000000" w:themeColor="text1"/>
          <w:sz w:val="24"/>
          <w:szCs w:val="24"/>
          <w:lang w:val="fr-CH"/>
        </w:rPr>
      </w:pPr>
      <w:r w:rsidRPr="00DC4D97">
        <w:rPr>
          <w:rFonts w:ascii="Arial" w:hAnsi="Arial" w:cs="Arial"/>
          <w:b/>
          <w:bCs/>
          <w:color w:val="000000" w:themeColor="text1"/>
          <w:sz w:val="24"/>
          <w:szCs w:val="24"/>
          <w:lang w:val="fr-CH"/>
        </w:rPr>
        <w:t>Formulaire 3</w:t>
      </w:r>
      <w:r w:rsidRPr="00DC4D97">
        <w:rPr>
          <w:rFonts w:ascii="Arial" w:hAnsi="Arial" w:cs="Arial"/>
          <w:b/>
          <w:bCs/>
          <w:color w:val="000000" w:themeColor="text1"/>
          <w:sz w:val="24"/>
          <w:szCs w:val="24"/>
          <w:lang w:val="fr-CH"/>
        </w:rPr>
        <w:tab/>
        <w:t>Entreprise</w:t>
      </w:r>
      <w:r w:rsidRPr="00DC4D97">
        <w:rPr>
          <w:rFonts w:ascii="Arial" w:hAnsi="Arial" w:cs="Arial"/>
          <w:b/>
          <w:bCs/>
          <w:color w:val="000000" w:themeColor="text1"/>
          <w:sz w:val="24"/>
          <w:szCs w:val="24"/>
          <w:lang w:val="fr-CH"/>
        </w:rPr>
        <w:tab/>
      </w:r>
    </w:p>
    <w:p w14:paraId="1600ECE3" w14:textId="1B2FDEF3" w:rsidR="00412BBE" w:rsidRPr="00DC4D97" w:rsidRDefault="00412BBE" w:rsidP="00412BBE">
      <w:pPr>
        <w:tabs>
          <w:tab w:val="left" w:pos="10065"/>
          <w:tab w:val="left" w:pos="11624"/>
        </w:tabs>
        <w:spacing w:before="60"/>
        <w:rPr>
          <w:rFonts w:ascii="Arial" w:hAnsi="Arial" w:cs="Arial"/>
          <w:b/>
          <w:bCs/>
          <w:color w:val="000000" w:themeColor="text1"/>
          <w:sz w:val="24"/>
          <w:szCs w:val="24"/>
          <w:lang w:val="fr-CH"/>
        </w:rPr>
      </w:pPr>
      <w:r w:rsidRPr="00DC4D97">
        <w:rPr>
          <w:rFonts w:ascii="Arial" w:hAnsi="Arial" w:cs="Arial"/>
          <w:b/>
          <w:bCs/>
          <w:color w:val="000000" w:themeColor="text1"/>
          <w:sz w:val="24"/>
          <w:szCs w:val="24"/>
          <w:lang w:val="fr-CH"/>
        </w:rPr>
        <w:tab/>
        <w:t>Date</w:t>
      </w:r>
      <w:r w:rsidRPr="00DC4D97">
        <w:rPr>
          <w:rFonts w:ascii="Arial" w:hAnsi="Arial" w:cs="Arial"/>
          <w:b/>
          <w:bCs/>
          <w:color w:val="000000" w:themeColor="text1"/>
          <w:sz w:val="24"/>
          <w:szCs w:val="24"/>
          <w:lang w:val="fr-CH"/>
        </w:rPr>
        <w:tab/>
      </w:r>
    </w:p>
    <w:p w14:paraId="7E2783FB" w14:textId="77777777" w:rsidR="00412BBE" w:rsidRPr="00DC4D97" w:rsidRDefault="00412BBE" w:rsidP="0049051D">
      <w:pPr>
        <w:tabs>
          <w:tab w:val="left" w:pos="7088"/>
        </w:tabs>
        <w:spacing w:before="60"/>
        <w:rPr>
          <w:rFonts w:ascii="Arial" w:hAnsi="Arial" w:cs="Arial"/>
          <w:color w:val="000000" w:themeColor="text1"/>
          <w:sz w:val="16"/>
          <w:szCs w:val="16"/>
          <w:lang w:val="fr-CH"/>
        </w:rPr>
      </w:pPr>
    </w:p>
    <w:p w14:paraId="21CACB7D" w14:textId="77777777" w:rsidR="000A6F76" w:rsidRPr="00DC4D97" w:rsidRDefault="002C6389" w:rsidP="000C5245">
      <w:pPr>
        <w:tabs>
          <w:tab w:val="right" w:pos="7655"/>
        </w:tabs>
        <w:rPr>
          <w:rFonts w:ascii="Arial" w:hAnsi="Arial" w:cs="Arial"/>
          <w:b/>
          <w:color w:val="000000" w:themeColor="text1"/>
          <w:sz w:val="24"/>
          <w:lang w:val="fr-CH"/>
        </w:rPr>
      </w:pPr>
      <w:r w:rsidRPr="00DC4D97">
        <w:rPr>
          <w:rFonts w:ascii="Arial" w:hAnsi="Arial" w:cs="Arial"/>
          <w:b/>
          <w:color w:val="000000" w:themeColor="text1"/>
          <w:sz w:val="24"/>
          <w:lang w:val="fr-CH"/>
        </w:rPr>
        <w:t xml:space="preserve">A) </w:t>
      </w:r>
      <w:r w:rsidR="000A6F76" w:rsidRPr="00DC4D97">
        <w:rPr>
          <w:rFonts w:ascii="Arial" w:hAnsi="Arial" w:cs="Arial"/>
          <w:b/>
          <w:color w:val="000000" w:themeColor="text1"/>
          <w:sz w:val="24"/>
          <w:lang w:val="fr-CH"/>
        </w:rPr>
        <w:t>Objectifs planifiés dans le rapport annuel, ainsi que les dangers identifiés et les actions de prévention correspondantes</w:t>
      </w:r>
    </w:p>
    <w:p w14:paraId="7BED4D47" w14:textId="14F04DA0" w:rsidR="002C6389" w:rsidRPr="00DC4D97" w:rsidRDefault="002C6389" w:rsidP="000C5245">
      <w:pPr>
        <w:ind w:left="284" w:right="-285"/>
        <w:rPr>
          <w:rFonts w:ascii="Arial" w:hAnsi="Arial" w:cs="Arial"/>
          <w:b/>
          <w:color w:val="000000" w:themeColor="text1"/>
          <w:sz w:val="22"/>
          <w:szCs w:val="22"/>
          <w:highlight w:val="yellow"/>
          <w:lang w:val="fr-CH"/>
        </w:rPr>
      </w:pPr>
      <w:r w:rsidRPr="00DC4D97">
        <w:rPr>
          <w:rStyle w:val="hps"/>
          <w:rFonts w:ascii="Arial" w:hAnsi="Arial" w:cs="Arial"/>
          <w:color w:val="000000" w:themeColor="text1"/>
          <w:sz w:val="22"/>
          <w:szCs w:val="22"/>
          <w:lang w:val="fr-CH"/>
        </w:rPr>
        <w:t>Sur la base</w:t>
      </w:r>
      <w:r w:rsidRPr="00DC4D97">
        <w:rPr>
          <w:rFonts w:ascii="Arial" w:hAnsi="Arial" w:cs="Arial"/>
          <w:color w:val="000000" w:themeColor="text1"/>
          <w:sz w:val="22"/>
          <w:szCs w:val="22"/>
          <w:lang w:val="fr-CH"/>
        </w:rPr>
        <w:t xml:space="preserve"> </w:t>
      </w:r>
      <w:r w:rsidRPr="00DC4D97">
        <w:rPr>
          <w:rStyle w:val="hps"/>
          <w:rFonts w:ascii="Arial" w:hAnsi="Arial" w:cs="Arial"/>
          <w:color w:val="000000" w:themeColor="text1"/>
          <w:sz w:val="22"/>
          <w:szCs w:val="22"/>
          <w:lang w:val="fr-CH"/>
        </w:rPr>
        <w:t>des événements indésirables</w:t>
      </w:r>
      <w:r w:rsidRPr="00DC4D97">
        <w:rPr>
          <w:rFonts w:ascii="Arial" w:hAnsi="Arial" w:cs="Arial"/>
          <w:color w:val="000000" w:themeColor="text1"/>
          <w:sz w:val="22"/>
          <w:szCs w:val="22"/>
          <w:lang w:val="fr-CH"/>
        </w:rPr>
        <w:t xml:space="preserve">, des incidents, des </w:t>
      </w:r>
      <w:r w:rsidRPr="00DC4D97">
        <w:rPr>
          <w:rStyle w:val="hps"/>
          <w:rFonts w:ascii="Arial" w:hAnsi="Arial" w:cs="Arial"/>
          <w:color w:val="000000" w:themeColor="text1"/>
          <w:sz w:val="22"/>
          <w:szCs w:val="22"/>
          <w:lang w:val="fr-CH"/>
        </w:rPr>
        <w:t>accidents, des maladies professionnelles</w:t>
      </w:r>
      <w:r w:rsidRPr="00DC4D97">
        <w:rPr>
          <w:rFonts w:ascii="Arial" w:hAnsi="Arial" w:cs="Arial"/>
          <w:color w:val="000000" w:themeColor="text1"/>
          <w:sz w:val="22"/>
          <w:szCs w:val="22"/>
          <w:lang w:val="fr-CH"/>
        </w:rPr>
        <w:t xml:space="preserve"> </w:t>
      </w:r>
      <w:r w:rsidRPr="00DC4D97">
        <w:rPr>
          <w:rStyle w:val="hps"/>
          <w:rFonts w:ascii="Arial" w:hAnsi="Arial" w:cs="Arial"/>
          <w:color w:val="000000" w:themeColor="text1"/>
          <w:sz w:val="22"/>
          <w:szCs w:val="22"/>
          <w:lang w:val="fr-CH"/>
        </w:rPr>
        <w:t>les causes</w:t>
      </w:r>
      <w:r w:rsidRPr="00DC4D97">
        <w:rPr>
          <w:rFonts w:ascii="Arial" w:hAnsi="Arial" w:cs="Arial"/>
          <w:color w:val="000000" w:themeColor="text1"/>
          <w:sz w:val="22"/>
          <w:szCs w:val="22"/>
          <w:lang w:val="fr-CH"/>
        </w:rPr>
        <w:t xml:space="preserve"> </w:t>
      </w:r>
      <w:r w:rsidRPr="00DC4D97">
        <w:rPr>
          <w:rStyle w:val="hps"/>
          <w:rFonts w:ascii="Arial" w:hAnsi="Arial" w:cs="Arial"/>
          <w:color w:val="000000" w:themeColor="text1"/>
          <w:sz w:val="22"/>
          <w:szCs w:val="22"/>
          <w:lang w:val="fr-CH"/>
        </w:rPr>
        <w:t>identifiées</w:t>
      </w:r>
      <w:r w:rsidRPr="00DC4D97">
        <w:rPr>
          <w:rFonts w:ascii="Arial" w:hAnsi="Arial" w:cs="Arial"/>
          <w:color w:val="000000" w:themeColor="text1"/>
          <w:sz w:val="22"/>
          <w:szCs w:val="22"/>
          <w:lang w:val="fr-CH"/>
        </w:rPr>
        <w:t xml:space="preserve"> </w:t>
      </w:r>
      <w:r w:rsidRPr="00DC4D97">
        <w:rPr>
          <w:rStyle w:val="hps"/>
          <w:rFonts w:ascii="Arial" w:hAnsi="Arial" w:cs="Arial"/>
          <w:color w:val="000000" w:themeColor="text1"/>
          <w:sz w:val="22"/>
          <w:szCs w:val="22"/>
          <w:lang w:val="fr-CH"/>
        </w:rPr>
        <w:t>et les mesures adoptées</w:t>
      </w:r>
    </w:p>
    <w:p w14:paraId="59BA98F3" w14:textId="77777777" w:rsidR="00F10694" w:rsidRPr="00DC4D97" w:rsidRDefault="00F10694">
      <w:pPr>
        <w:rPr>
          <w:rFonts w:ascii="Arial" w:hAnsi="Arial" w:cs="Arial"/>
          <w:color w:val="000000" w:themeColor="text1"/>
          <w:sz w:val="16"/>
          <w:szCs w:val="16"/>
          <w:highlight w:val="yellow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3969"/>
        <w:gridCol w:w="3105"/>
        <w:gridCol w:w="3799"/>
      </w:tblGrid>
      <w:tr w:rsidR="00DC4D97" w:rsidRPr="00DC4D97" w14:paraId="2FCB4BA7" w14:textId="77777777" w:rsidTr="009355D2">
        <w:tc>
          <w:tcPr>
            <w:tcW w:w="4323" w:type="dxa"/>
          </w:tcPr>
          <w:p w14:paraId="668A7B5D" w14:textId="77777777" w:rsidR="004633C8" w:rsidRPr="00DC4D97" w:rsidRDefault="00DF7640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yellow"/>
                <w:lang w:val="fr-CH"/>
              </w:rPr>
            </w:pPr>
            <w:r w:rsidRPr="00DC4D97">
              <w:rPr>
                <w:rStyle w:val="hps"/>
                <w:rFonts w:ascii="Arial" w:hAnsi="Arial" w:cs="Arial"/>
                <w:b/>
                <w:color w:val="000000" w:themeColor="text1"/>
                <w:sz w:val="24"/>
                <w:szCs w:val="24"/>
                <w:lang w:val="fr-CH"/>
              </w:rPr>
              <w:t>Type d'événement</w:t>
            </w:r>
            <w:r w:rsidRPr="00DC4D97">
              <w:rPr>
                <w:rStyle w:val="shorttext"/>
                <w:rFonts w:ascii="Arial" w:hAnsi="Arial" w:cs="Arial"/>
                <w:b/>
                <w:color w:val="000000" w:themeColor="text1"/>
                <w:sz w:val="24"/>
                <w:szCs w:val="24"/>
                <w:lang w:val="fr-CH"/>
              </w:rPr>
              <w:t xml:space="preserve"> </w:t>
            </w:r>
            <w:r w:rsidRPr="00DC4D97">
              <w:rPr>
                <w:rStyle w:val="hps"/>
                <w:rFonts w:ascii="Arial" w:hAnsi="Arial" w:cs="Arial"/>
                <w:b/>
                <w:color w:val="000000" w:themeColor="text1"/>
                <w:sz w:val="24"/>
                <w:szCs w:val="24"/>
                <w:lang w:val="fr-CH"/>
              </w:rPr>
              <w:t>/</w:t>
            </w:r>
            <w:r w:rsidRPr="00DC4D97">
              <w:rPr>
                <w:rStyle w:val="shorttext"/>
                <w:rFonts w:ascii="Arial" w:hAnsi="Arial" w:cs="Arial"/>
                <w:b/>
                <w:color w:val="000000" w:themeColor="text1"/>
                <w:sz w:val="24"/>
                <w:szCs w:val="24"/>
                <w:lang w:val="fr-CH"/>
              </w:rPr>
              <w:t xml:space="preserve"> </w:t>
            </w:r>
            <w:r w:rsidRPr="00DC4D97">
              <w:rPr>
                <w:rStyle w:val="hps"/>
                <w:rFonts w:ascii="Arial" w:hAnsi="Arial" w:cs="Arial"/>
                <w:b/>
                <w:color w:val="000000" w:themeColor="text1"/>
                <w:sz w:val="24"/>
                <w:szCs w:val="24"/>
                <w:lang w:val="fr-CH"/>
              </w:rPr>
              <w:t>D</w:t>
            </w:r>
            <w:r w:rsidR="009355D2" w:rsidRPr="00DC4D97">
              <w:rPr>
                <w:rStyle w:val="hps"/>
                <w:rFonts w:ascii="Arial" w:hAnsi="Arial" w:cs="Arial"/>
                <w:b/>
                <w:color w:val="000000" w:themeColor="text1"/>
                <w:sz w:val="24"/>
                <w:szCs w:val="24"/>
                <w:lang w:val="fr-CH"/>
              </w:rPr>
              <w:t>anger identifié</w:t>
            </w:r>
          </w:p>
        </w:tc>
        <w:tc>
          <w:tcPr>
            <w:tcW w:w="3969" w:type="dxa"/>
          </w:tcPr>
          <w:p w14:paraId="69AB9DDC" w14:textId="77777777" w:rsidR="004633C8" w:rsidRPr="00DC4D97" w:rsidRDefault="00DF7640" w:rsidP="009355D2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yellow"/>
                <w:lang w:val="fr-CH"/>
              </w:rPr>
            </w:pPr>
            <w:r w:rsidRPr="00DC4D97">
              <w:rPr>
                <w:rStyle w:val="hps"/>
                <w:rFonts w:ascii="Arial" w:hAnsi="Arial" w:cs="Arial"/>
                <w:b/>
                <w:color w:val="000000" w:themeColor="text1"/>
                <w:sz w:val="24"/>
                <w:szCs w:val="24"/>
                <w:lang w:val="fr-CH"/>
              </w:rPr>
              <w:t>Dommage corporel</w:t>
            </w:r>
            <w:r w:rsidRPr="00DC4D97">
              <w:rPr>
                <w:rStyle w:val="shorttext"/>
                <w:rFonts w:ascii="Arial" w:hAnsi="Arial" w:cs="Arial"/>
                <w:b/>
                <w:color w:val="000000" w:themeColor="text1"/>
                <w:sz w:val="24"/>
                <w:szCs w:val="24"/>
                <w:lang w:val="fr-CH"/>
              </w:rPr>
              <w:t xml:space="preserve"> </w:t>
            </w:r>
            <w:r w:rsidRPr="00DC4D97">
              <w:rPr>
                <w:rStyle w:val="hps"/>
                <w:rFonts w:ascii="Arial" w:hAnsi="Arial" w:cs="Arial"/>
                <w:b/>
                <w:color w:val="000000" w:themeColor="text1"/>
                <w:sz w:val="24"/>
                <w:szCs w:val="24"/>
                <w:lang w:val="fr-CH"/>
              </w:rPr>
              <w:t>(</w:t>
            </w:r>
            <w:r w:rsidRPr="00DC4D97">
              <w:rPr>
                <w:rStyle w:val="shorttext"/>
                <w:rFonts w:ascii="Arial" w:hAnsi="Arial" w:cs="Arial"/>
                <w:b/>
                <w:color w:val="000000" w:themeColor="text1"/>
                <w:sz w:val="24"/>
                <w:szCs w:val="24"/>
                <w:lang w:val="fr-CH"/>
              </w:rPr>
              <w:t>blessures)</w:t>
            </w:r>
          </w:p>
        </w:tc>
        <w:tc>
          <w:tcPr>
            <w:tcW w:w="3105" w:type="dxa"/>
          </w:tcPr>
          <w:p w14:paraId="77D40385" w14:textId="77777777" w:rsidR="004633C8" w:rsidRPr="00DC4D97" w:rsidRDefault="00D1235A" w:rsidP="00B511AB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yellow"/>
                <w:lang w:val="fr-CH"/>
              </w:rPr>
            </w:pPr>
            <w:r w:rsidRPr="00DC4D9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fr-CH"/>
              </w:rPr>
              <w:t>Cause</w:t>
            </w:r>
          </w:p>
        </w:tc>
        <w:tc>
          <w:tcPr>
            <w:tcW w:w="3799" w:type="dxa"/>
          </w:tcPr>
          <w:p w14:paraId="1B97F629" w14:textId="77777777" w:rsidR="004633C8" w:rsidRPr="00DC4D97" w:rsidRDefault="00BB7DF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fr-CH"/>
              </w:rPr>
            </w:pPr>
            <w:r w:rsidRPr="00DC4D9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fr-CH"/>
              </w:rPr>
              <w:t>Moyens de prévention</w:t>
            </w:r>
          </w:p>
        </w:tc>
      </w:tr>
      <w:tr w:rsidR="00DC4D97" w:rsidRPr="00DC4D97" w14:paraId="3D6F4875" w14:textId="77777777" w:rsidTr="009355D2">
        <w:trPr>
          <w:trHeight w:val="567"/>
        </w:trPr>
        <w:tc>
          <w:tcPr>
            <w:tcW w:w="4323" w:type="dxa"/>
          </w:tcPr>
          <w:p w14:paraId="25220775" w14:textId="77777777" w:rsidR="004633C8" w:rsidRPr="00DC4D97" w:rsidRDefault="004633C8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  <w:tc>
          <w:tcPr>
            <w:tcW w:w="3969" w:type="dxa"/>
          </w:tcPr>
          <w:p w14:paraId="2584D96A" w14:textId="77777777" w:rsidR="00B36174" w:rsidRPr="00DC4D97" w:rsidRDefault="00B36174" w:rsidP="00B511AB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  <w:tc>
          <w:tcPr>
            <w:tcW w:w="3105" w:type="dxa"/>
          </w:tcPr>
          <w:p w14:paraId="74957D0A" w14:textId="77777777" w:rsidR="004633C8" w:rsidRPr="00DC4D97" w:rsidRDefault="004633C8" w:rsidP="00B511AB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  <w:tc>
          <w:tcPr>
            <w:tcW w:w="3799" w:type="dxa"/>
          </w:tcPr>
          <w:p w14:paraId="25EAD80E" w14:textId="77777777" w:rsidR="004633C8" w:rsidRPr="00DC4D97" w:rsidRDefault="004633C8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</w:tr>
      <w:tr w:rsidR="00DC4D97" w:rsidRPr="00DC4D97" w14:paraId="40A42F58" w14:textId="77777777" w:rsidTr="009355D2">
        <w:trPr>
          <w:trHeight w:val="567"/>
        </w:trPr>
        <w:tc>
          <w:tcPr>
            <w:tcW w:w="4323" w:type="dxa"/>
          </w:tcPr>
          <w:p w14:paraId="713B9342" w14:textId="77777777" w:rsidR="004633C8" w:rsidRPr="00DC4D97" w:rsidRDefault="004633C8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  <w:tc>
          <w:tcPr>
            <w:tcW w:w="3969" w:type="dxa"/>
          </w:tcPr>
          <w:p w14:paraId="158D3441" w14:textId="77777777" w:rsidR="00B36174" w:rsidRPr="00DC4D97" w:rsidRDefault="00B36174" w:rsidP="00B511AB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  <w:tc>
          <w:tcPr>
            <w:tcW w:w="3105" w:type="dxa"/>
          </w:tcPr>
          <w:p w14:paraId="651A5D08" w14:textId="77777777" w:rsidR="004633C8" w:rsidRPr="00DC4D97" w:rsidRDefault="004633C8" w:rsidP="00B511AB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  <w:tc>
          <w:tcPr>
            <w:tcW w:w="3799" w:type="dxa"/>
          </w:tcPr>
          <w:p w14:paraId="3F6FD752" w14:textId="77777777" w:rsidR="004633C8" w:rsidRPr="00DC4D97" w:rsidRDefault="004633C8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</w:tr>
      <w:tr w:rsidR="00DC4D97" w:rsidRPr="00DC4D97" w14:paraId="029F4509" w14:textId="77777777" w:rsidTr="009355D2">
        <w:trPr>
          <w:trHeight w:val="567"/>
        </w:trPr>
        <w:tc>
          <w:tcPr>
            <w:tcW w:w="4323" w:type="dxa"/>
          </w:tcPr>
          <w:p w14:paraId="75B9128A" w14:textId="77777777" w:rsidR="004633C8" w:rsidRPr="00DC4D97" w:rsidRDefault="004633C8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  <w:tc>
          <w:tcPr>
            <w:tcW w:w="3969" w:type="dxa"/>
          </w:tcPr>
          <w:p w14:paraId="58093496" w14:textId="77777777" w:rsidR="00B36174" w:rsidRPr="00DC4D97" w:rsidRDefault="00B36174" w:rsidP="00B511AB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  <w:tc>
          <w:tcPr>
            <w:tcW w:w="3105" w:type="dxa"/>
          </w:tcPr>
          <w:p w14:paraId="74335374" w14:textId="77777777" w:rsidR="004633C8" w:rsidRPr="00DC4D97" w:rsidRDefault="004633C8" w:rsidP="00B511AB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  <w:tc>
          <w:tcPr>
            <w:tcW w:w="3799" w:type="dxa"/>
          </w:tcPr>
          <w:p w14:paraId="701577BB" w14:textId="77777777" w:rsidR="004633C8" w:rsidRPr="00DC4D97" w:rsidRDefault="004633C8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</w:tr>
      <w:tr w:rsidR="00DC4D97" w:rsidRPr="00DC4D97" w14:paraId="61426158" w14:textId="77777777" w:rsidTr="009355D2">
        <w:trPr>
          <w:trHeight w:val="567"/>
        </w:trPr>
        <w:tc>
          <w:tcPr>
            <w:tcW w:w="4323" w:type="dxa"/>
          </w:tcPr>
          <w:p w14:paraId="332826BD" w14:textId="77777777" w:rsidR="004633C8" w:rsidRPr="00DC4D97" w:rsidRDefault="004633C8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  <w:tc>
          <w:tcPr>
            <w:tcW w:w="3969" w:type="dxa"/>
          </w:tcPr>
          <w:p w14:paraId="2662EA8B" w14:textId="77777777" w:rsidR="00B36174" w:rsidRPr="00DC4D97" w:rsidRDefault="00B36174" w:rsidP="00B511AB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  <w:tc>
          <w:tcPr>
            <w:tcW w:w="3105" w:type="dxa"/>
          </w:tcPr>
          <w:p w14:paraId="3BCCA4B9" w14:textId="77777777" w:rsidR="004633C8" w:rsidRPr="00DC4D97" w:rsidRDefault="004633C8" w:rsidP="00B511AB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  <w:tc>
          <w:tcPr>
            <w:tcW w:w="3799" w:type="dxa"/>
          </w:tcPr>
          <w:p w14:paraId="34D818F6" w14:textId="77777777" w:rsidR="004633C8" w:rsidRPr="00DC4D97" w:rsidRDefault="004633C8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</w:tr>
    </w:tbl>
    <w:p w14:paraId="4A9D4DDA" w14:textId="1A1ABA26" w:rsidR="007A4998" w:rsidRPr="00DC4D97" w:rsidRDefault="007A4998" w:rsidP="007A4998">
      <w:pPr>
        <w:rPr>
          <w:rFonts w:ascii="Arial" w:hAnsi="Arial" w:cs="Arial"/>
          <w:color w:val="000000" w:themeColor="text1"/>
          <w:sz w:val="22"/>
          <w:szCs w:val="22"/>
          <w:lang w:val="fr-CH"/>
        </w:rPr>
      </w:pPr>
      <w:r w:rsidRPr="00DC4D97">
        <w:rPr>
          <w:rFonts w:ascii="Arial" w:hAnsi="Arial" w:cs="Arial"/>
          <w:color w:val="000000" w:themeColor="text1"/>
          <w:sz w:val="22"/>
          <w:szCs w:val="22"/>
          <w:lang w:val="fr-CH"/>
        </w:rPr>
        <w:t>Remarque</w:t>
      </w:r>
    </w:p>
    <w:p w14:paraId="0FC078B8" w14:textId="77777777" w:rsidR="00F10694" w:rsidRPr="00DC4D97" w:rsidRDefault="00F10694">
      <w:pPr>
        <w:rPr>
          <w:rFonts w:ascii="Arial" w:hAnsi="Arial" w:cs="Arial"/>
          <w:color w:val="000000" w:themeColor="text1"/>
          <w:sz w:val="16"/>
          <w:szCs w:val="16"/>
          <w:lang w:val="fr-CH"/>
        </w:rPr>
      </w:pPr>
      <w:bookmarkStart w:id="0" w:name="OLE_LINK12"/>
      <w:bookmarkStart w:id="1" w:name="OLE_LINK13"/>
    </w:p>
    <w:p w14:paraId="65E3DA1F" w14:textId="77777777" w:rsidR="00B511AB" w:rsidRPr="00DC4D97" w:rsidRDefault="00B511AB">
      <w:pPr>
        <w:rPr>
          <w:rFonts w:ascii="Arial" w:hAnsi="Arial" w:cs="Arial"/>
          <w:color w:val="000000" w:themeColor="text1"/>
          <w:sz w:val="16"/>
          <w:szCs w:val="16"/>
          <w:lang w:val="fr-CH"/>
        </w:rPr>
      </w:pPr>
    </w:p>
    <w:bookmarkEnd w:id="0"/>
    <w:bookmarkEnd w:id="1"/>
    <w:p w14:paraId="7133C8B3" w14:textId="50870F9E" w:rsidR="003E4879" w:rsidRPr="00DC4D97" w:rsidRDefault="00BB7DFF" w:rsidP="00BB7DFF">
      <w:pPr>
        <w:rPr>
          <w:rFonts w:ascii="Arial" w:hAnsi="Arial" w:cs="Arial"/>
          <w:b/>
          <w:color w:val="000000" w:themeColor="text1"/>
          <w:sz w:val="24"/>
          <w:szCs w:val="24"/>
          <w:lang w:val="fr-CH"/>
        </w:rPr>
      </w:pPr>
      <w:r w:rsidRPr="00DC4D97">
        <w:rPr>
          <w:rFonts w:ascii="Arial" w:hAnsi="Arial" w:cs="Arial"/>
          <w:b/>
          <w:color w:val="000000" w:themeColor="text1"/>
          <w:sz w:val="24"/>
          <w:szCs w:val="24"/>
          <w:lang w:val="fr-CH"/>
        </w:rPr>
        <w:t xml:space="preserve">B) Objectifs de sécurité pour </w:t>
      </w:r>
      <w:r w:rsidR="0020124F" w:rsidRPr="00DC4D97">
        <w:rPr>
          <w:rFonts w:ascii="Arial" w:hAnsi="Arial" w:cs="Arial"/>
          <w:b/>
          <w:color w:val="000000" w:themeColor="text1"/>
          <w:sz w:val="24"/>
          <w:szCs w:val="24"/>
          <w:lang w:val="fr-CH"/>
        </w:rPr>
        <w:t>20</w:t>
      </w:r>
      <w:r w:rsidR="00412BBE" w:rsidRPr="00DC4D97">
        <w:rPr>
          <w:rFonts w:ascii="Arial" w:hAnsi="Arial" w:cs="Arial"/>
          <w:b/>
          <w:color w:val="000000" w:themeColor="text1"/>
          <w:sz w:val="24"/>
          <w:szCs w:val="24"/>
          <w:lang w:val="fr-CH"/>
        </w:rPr>
        <w:t>2</w:t>
      </w:r>
      <w:r w:rsidR="00C8257C">
        <w:rPr>
          <w:rFonts w:ascii="Arial" w:hAnsi="Arial" w:cs="Arial"/>
          <w:b/>
          <w:color w:val="000000" w:themeColor="text1"/>
          <w:sz w:val="24"/>
          <w:szCs w:val="24"/>
          <w:lang w:val="fr-CH"/>
        </w:rPr>
        <w:t>5</w:t>
      </w:r>
      <w:r w:rsidR="0020124F" w:rsidRPr="00DC4D97">
        <w:rPr>
          <w:rFonts w:ascii="Arial" w:hAnsi="Arial" w:cs="Arial"/>
          <w:b/>
          <w:color w:val="000000" w:themeColor="text1"/>
          <w:sz w:val="24"/>
          <w:szCs w:val="24"/>
          <w:lang w:val="fr-CH"/>
        </w:rPr>
        <w:t xml:space="preserve"> </w:t>
      </w:r>
      <w:r w:rsidRPr="00DC4D97">
        <w:rPr>
          <w:rFonts w:ascii="Arial" w:hAnsi="Arial" w:cs="Arial"/>
          <w:b/>
          <w:color w:val="000000" w:themeColor="text1"/>
          <w:sz w:val="24"/>
          <w:szCs w:val="24"/>
          <w:lang w:val="fr-CH"/>
        </w:rPr>
        <w:t xml:space="preserve">avec les actions de prévention principales planifiées pour </w:t>
      </w:r>
      <w:r w:rsidR="0020124F" w:rsidRPr="00DC4D97">
        <w:rPr>
          <w:rFonts w:ascii="Arial" w:hAnsi="Arial" w:cs="Arial"/>
          <w:b/>
          <w:color w:val="000000" w:themeColor="text1"/>
          <w:sz w:val="24"/>
          <w:szCs w:val="24"/>
          <w:lang w:val="fr-CH"/>
        </w:rPr>
        <w:t>20</w:t>
      </w:r>
      <w:r w:rsidR="00412BBE" w:rsidRPr="00DC4D97">
        <w:rPr>
          <w:rFonts w:ascii="Arial" w:hAnsi="Arial" w:cs="Arial"/>
          <w:b/>
          <w:color w:val="000000" w:themeColor="text1"/>
          <w:sz w:val="24"/>
          <w:szCs w:val="24"/>
          <w:lang w:val="fr-CH"/>
        </w:rPr>
        <w:t>2</w:t>
      </w:r>
      <w:r w:rsidR="00C8257C">
        <w:rPr>
          <w:rFonts w:ascii="Arial" w:hAnsi="Arial" w:cs="Arial"/>
          <w:b/>
          <w:color w:val="000000" w:themeColor="text1"/>
          <w:sz w:val="24"/>
          <w:szCs w:val="24"/>
          <w:lang w:val="fr-CH"/>
        </w:rPr>
        <w:t>5</w:t>
      </w:r>
      <w:r w:rsidR="005E7352" w:rsidRPr="00DC4D97">
        <w:rPr>
          <w:rFonts w:ascii="Arial" w:hAnsi="Arial" w:cs="Arial"/>
          <w:b/>
          <w:color w:val="000000" w:themeColor="text1"/>
          <w:sz w:val="24"/>
          <w:szCs w:val="24"/>
          <w:lang w:val="fr-CH"/>
        </w:rPr>
        <w:t>/</w:t>
      </w:r>
      <w:r w:rsidR="0020124F" w:rsidRPr="00DC4D97">
        <w:rPr>
          <w:rFonts w:ascii="Arial" w:hAnsi="Arial" w:cs="Arial"/>
          <w:b/>
          <w:color w:val="000000" w:themeColor="text1"/>
          <w:sz w:val="24"/>
          <w:szCs w:val="24"/>
          <w:lang w:val="fr-CH"/>
        </w:rPr>
        <w:t>20</w:t>
      </w:r>
      <w:r w:rsidR="00231D17" w:rsidRPr="00DC4D97">
        <w:rPr>
          <w:rFonts w:ascii="Arial" w:hAnsi="Arial" w:cs="Arial"/>
          <w:b/>
          <w:color w:val="000000" w:themeColor="text1"/>
          <w:sz w:val="24"/>
          <w:szCs w:val="24"/>
          <w:lang w:val="fr-CH"/>
        </w:rPr>
        <w:t>2</w:t>
      </w:r>
      <w:r w:rsidR="00C8257C">
        <w:rPr>
          <w:rFonts w:ascii="Arial" w:hAnsi="Arial" w:cs="Arial"/>
          <w:b/>
          <w:color w:val="000000" w:themeColor="text1"/>
          <w:sz w:val="24"/>
          <w:szCs w:val="24"/>
          <w:lang w:val="fr-CH"/>
        </w:rPr>
        <w:t>6</w:t>
      </w:r>
    </w:p>
    <w:p w14:paraId="6AA77B61" w14:textId="00CFE186" w:rsidR="000215D5" w:rsidRPr="00DC4D97" w:rsidRDefault="000215D5" w:rsidP="0004022A">
      <w:pPr>
        <w:spacing w:before="60"/>
        <w:ind w:left="426"/>
        <w:rPr>
          <w:rStyle w:val="hps"/>
          <w:rFonts w:ascii="Arial" w:hAnsi="Arial" w:cs="Arial"/>
          <w:color w:val="000000" w:themeColor="text1"/>
          <w:sz w:val="22"/>
          <w:lang w:val="fr-CH"/>
        </w:rPr>
      </w:pPr>
      <w:r w:rsidRPr="00DC4D97">
        <w:rPr>
          <w:rStyle w:val="hps"/>
          <w:rFonts w:ascii="Arial" w:hAnsi="Arial" w:cs="Arial"/>
          <w:color w:val="000000" w:themeColor="text1"/>
          <w:sz w:val="22"/>
          <w:lang w:val="fr-CH"/>
        </w:rPr>
        <w:t>Entrez</w:t>
      </w:r>
      <w:r w:rsidRPr="00DC4D97">
        <w:rPr>
          <w:rFonts w:ascii="Arial" w:hAnsi="Arial" w:cs="Arial"/>
          <w:color w:val="000000" w:themeColor="text1"/>
          <w:sz w:val="22"/>
          <w:lang w:val="fr-CH"/>
        </w:rPr>
        <w:t xml:space="preserve"> </w:t>
      </w:r>
      <w:r w:rsidRPr="00DC4D97">
        <w:rPr>
          <w:rStyle w:val="hps"/>
          <w:rFonts w:ascii="Arial" w:hAnsi="Arial" w:cs="Arial"/>
          <w:color w:val="000000" w:themeColor="text1"/>
          <w:sz w:val="22"/>
          <w:lang w:val="fr-CH"/>
        </w:rPr>
        <w:t>ci-dessous</w:t>
      </w:r>
      <w:r w:rsidRPr="00DC4D97">
        <w:rPr>
          <w:rFonts w:ascii="Arial" w:hAnsi="Arial" w:cs="Arial"/>
          <w:color w:val="000000" w:themeColor="text1"/>
          <w:sz w:val="22"/>
          <w:lang w:val="fr-CH"/>
        </w:rPr>
        <w:t xml:space="preserve"> </w:t>
      </w:r>
      <w:r w:rsidRPr="00DC4D97">
        <w:rPr>
          <w:rStyle w:val="hps"/>
          <w:rFonts w:ascii="Arial" w:hAnsi="Arial" w:cs="Arial"/>
          <w:color w:val="000000" w:themeColor="text1"/>
          <w:sz w:val="22"/>
          <w:lang w:val="fr-CH"/>
        </w:rPr>
        <w:t>les</w:t>
      </w:r>
      <w:r w:rsidRPr="00DC4D97">
        <w:rPr>
          <w:rFonts w:ascii="Arial" w:hAnsi="Arial" w:cs="Arial"/>
          <w:color w:val="000000" w:themeColor="text1"/>
          <w:sz w:val="22"/>
          <w:lang w:val="fr-CH"/>
        </w:rPr>
        <w:t xml:space="preserve"> </w:t>
      </w:r>
      <w:r w:rsidRPr="00DC4D97">
        <w:rPr>
          <w:rStyle w:val="hps"/>
          <w:rFonts w:ascii="Arial" w:hAnsi="Arial" w:cs="Arial"/>
          <w:color w:val="000000" w:themeColor="text1"/>
          <w:sz w:val="22"/>
          <w:lang w:val="fr-CH"/>
        </w:rPr>
        <w:t>objectifs quantitatifs et qualitatifs</w:t>
      </w:r>
      <w:r w:rsidRPr="00DC4D97">
        <w:rPr>
          <w:rFonts w:ascii="Arial" w:hAnsi="Arial" w:cs="Arial"/>
          <w:color w:val="000000" w:themeColor="text1"/>
          <w:sz w:val="22"/>
          <w:lang w:val="fr-CH"/>
        </w:rPr>
        <w:t xml:space="preserve"> </w:t>
      </w:r>
      <w:r w:rsidRPr="00DC4D97">
        <w:rPr>
          <w:rStyle w:val="hps"/>
          <w:rFonts w:ascii="Arial" w:hAnsi="Arial" w:cs="Arial"/>
          <w:color w:val="000000" w:themeColor="text1"/>
          <w:sz w:val="22"/>
          <w:lang w:val="fr-CH"/>
        </w:rPr>
        <w:t xml:space="preserve">pour l'année </w:t>
      </w:r>
      <w:r w:rsidR="0020124F" w:rsidRPr="00DC4D97">
        <w:rPr>
          <w:rStyle w:val="hps"/>
          <w:rFonts w:ascii="Arial" w:hAnsi="Arial" w:cs="Arial"/>
          <w:color w:val="000000" w:themeColor="text1"/>
          <w:sz w:val="22"/>
          <w:lang w:val="fr-CH"/>
        </w:rPr>
        <w:t>20</w:t>
      </w:r>
      <w:r w:rsidR="00412BBE" w:rsidRPr="00DC4D97">
        <w:rPr>
          <w:rStyle w:val="hps"/>
          <w:rFonts w:ascii="Arial" w:hAnsi="Arial" w:cs="Arial"/>
          <w:color w:val="000000" w:themeColor="text1"/>
          <w:sz w:val="22"/>
          <w:lang w:val="fr-CH"/>
        </w:rPr>
        <w:t>2</w:t>
      </w:r>
      <w:r w:rsidR="00C8257C">
        <w:rPr>
          <w:rStyle w:val="hps"/>
          <w:rFonts w:ascii="Arial" w:hAnsi="Arial" w:cs="Arial"/>
          <w:color w:val="000000" w:themeColor="text1"/>
          <w:sz w:val="22"/>
          <w:lang w:val="fr-CH"/>
        </w:rPr>
        <w:t>5</w:t>
      </w:r>
      <w:r w:rsidR="0020124F" w:rsidRPr="00DC4D97">
        <w:rPr>
          <w:rFonts w:ascii="Arial" w:hAnsi="Arial" w:cs="Arial"/>
          <w:color w:val="000000" w:themeColor="text1"/>
          <w:sz w:val="22"/>
          <w:lang w:val="fr-CH"/>
        </w:rPr>
        <w:t xml:space="preserve"> </w:t>
      </w:r>
      <w:r w:rsidRPr="00DC4D97">
        <w:rPr>
          <w:rStyle w:val="hps"/>
          <w:rFonts w:ascii="Arial" w:hAnsi="Arial" w:cs="Arial"/>
          <w:color w:val="000000" w:themeColor="text1"/>
          <w:sz w:val="22"/>
          <w:lang w:val="fr-CH"/>
        </w:rPr>
        <w:t>avec les</w:t>
      </w:r>
      <w:r w:rsidRPr="00DC4D97">
        <w:rPr>
          <w:rFonts w:ascii="Arial" w:hAnsi="Arial" w:cs="Arial"/>
          <w:color w:val="000000" w:themeColor="text1"/>
          <w:sz w:val="22"/>
          <w:lang w:val="fr-CH"/>
        </w:rPr>
        <w:t xml:space="preserve"> </w:t>
      </w:r>
      <w:r w:rsidR="0009152C" w:rsidRPr="00DC4D97">
        <w:rPr>
          <w:rFonts w:ascii="Arial" w:hAnsi="Arial" w:cs="Arial"/>
          <w:color w:val="000000" w:themeColor="text1"/>
          <w:sz w:val="22"/>
          <w:lang w:val="fr-CH"/>
        </w:rPr>
        <w:t xml:space="preserve">moyens de prévention </w:t>
      </w:r>
      <w:r w:rsidRPr="00DC4D97">
        <w:rPr>
          <w:rStyle w:val="hps"/>
          <w:rFonts w:ascii="Arial" w:hAnsi="Arial" w:cs="Arial"/>
          <w:color w:val="000000" w:themeColor="text1"/>
          <w:sz w:val="22"/>
          <w:lang w:val="fr-CH"/>
        </w:rPr>
        <w:t>qui en résultent</w:t>
      </w:r>
      <w:r w:rsidRPr="00DC4D97">
        <w:rPr>
          <w:rFonts w:ascii="Arial" w:hAnsi="Arial" w:cs="Arial"/>
          <w:color w:val="000000" w:themeColor="text1"/>
          <w:sz w:val="22"/>
          <w:lang w:val="fr-CH"/>
        </w:rPr>
        <w:t xml:space="preserve">. </w:t>
      </w:r>
      <w:r w:rsidRPr="00DC4D97">
        <w:rPr>
          <w:rStyle w:val="hps"/>
          <w:rFonts w:ascii="Arial" w:hAnsi="Arial" w:cs="Arial"/>
          <w:color w:val="000000" w:themeColor="text1"/>
          <w:sz w:val="22"/>
          <w:lang w:val="fr-CH"/>
        </w:rPr>
        <w:t>Vous pouvez compléter</w:t>
      </w:r>
      <w:r w:rsidRPr="00DC4D97">
        <w:rPr>
          <w:rFonts w:ascii="Arial" w:hAnsi="Arial" w:cs="Arial"/>
          <w:color w:val="000000" w:themeColor="text1"/>
          <w:sz w:val="22"/>
          <w:lang w:val="fr-CH"/>
        </w:rPr>
        <w:t xml:space="preserve"> </w:t>
      </w:r>
      <w:r w:rsidR="0004022A" w:rsidRPr="00DC4D97">
        <w:rPr>
          <w:rStyle w:val="hps"/>
          <w:rFonts w:ascii="Arial" w:hAnsi="Arial" w:cs="Arial"/>
          <w:color w:val="000000" w:themeColor="text1"/>
          <w:sz w:val="22"/>
          <w:lang w:val="fr-CH"/>
        </w:rPr>
        <w:t>cette</w:t>
      </w:r>
      <w:r w:rsidRPr="00DC4D97">
        <w:rPr>
          <w:rStyle w:val="hps"/>
          <w:rFonts w:ascii="Arial" w:hAnsi="Arial" w:cs="Arial"/>
          <w:color w:val="000000" w:themeColor="text1"/>
          <w:sz w:val="22"/>
          <w:lang w:val="fr-CH"/>
        </w:rPr>
        <w:t xml:space="preserve"> liste</w:t>
      </w:r>
      <w:r w:rsidR="0009152C" w:rsidRPr="00DC4D97">
        <w:rPr>
          <w:rFonts w:ascii="Arial" w:hAnsi="Arial" w:cs="Arial"/>
          <w:color w:val="000000" w:themeColor="text1"/>
          <w:sz w:val="22"/>
          <w:lang w:val="fr-CH"/>
        </w:rPr>
        <w:t xml:space="preserve"> </w:t>
      </w:r>
      <w:r w:rsidR="0004022A" w:rsidRPr="00DC4D97">
        <w:rPr>
          <w:rFonts w:ascii="Arial" w:hAnsi="Arial" w:cs="Arial"/>
          <w:color w:val="000000" w:themeColor="text1"/>
          <w:sz w:val="22"/>
          <w:lang w:val="fr-CH"/>
        </w:rPr>
        <w:t xml:space="preserve">à l’aide </w:t>
      </w:r>
      <w:r w:rsidRPr="00DC4D97">
        <w:rPr>
          <w:rStyle w:val="hps"/>
          <w:rFonts w:ascii="Arial" w:hAnsi="Arial" w:cs="Arial"/>
          <w:color w:val="000000" w:themeColor="text1"/>
          <w:sz w:val="22"/>
          <w:lang w:val="fr-CH"/>
        </w:rPr>
        <w:t xml:space="preserve">des principaux </w:t>
      </w:r>
      <w:r w:rsidR="0004022A" w:rsidRPr="00DC4D97">
        <w:rPr>
          <w:rStyle w:val="hps"/>
          <w:rFonts w:ascii="Arial" w:hAnsi="Arial" w:cs="Arial"/>
          <w:color w:val="000000" w:themeColor="text1"/>
          <w:sz w:val="22"/>
          <w:lang w:val="fr-CH"/>
        </w:rPr>
        <w:t>danger</w:t>
      </w:r>
      <w:r w:rsidRPr="00DC4D97">
        <w:rPr>
          <w:rStyle w:val="hps"/>
          <w:rFonts w:ascii="Arial" w:hAnsi="Arial" w:cs="Arial"/>
          <w:color w:val="000000" w:themeColor="text1"/>
          <w:sz w:val="22"/>
          <w:lang w:val="fr-CH"/>
        </w:rPr>
        <w:t>s</w:t>
      </w:r>
      <w:r w:rsidRPr="00DC4D97">
        <w:rPr>
          <w:rFonts w:ascii="Arial" w:hAnsi="Arial" w:cs="Arial"/>
          <w:color w:val="000000" w:themeColor="text1"/>
          <w:sz w:val="22"/>
          <w:lang w:val="fr-CH"/>
        </w:rPr>
        <w:t xml:space="preserve"> </w:t>
      </w:r>
      <w:r w:rsidR="0004022A" w:rsidRPr="00DC4D97">
        <w:rPr>
          <w:rStyle w:val="hps"/>
          <w:rFonts w:ascii="Arial" w:hAnsi="Arial" w:cs="Arial"/>
          <w:color w:val="000000" w:themeColor="text1"/>
          <w:sz w:val="22"/>
          <w:lang w:val="fr-CH"/>
        </w:rPr>
        <w:t>identifiés dans l</w:t>
      </w:r>
      <w:r w:rsidRPr="00DC4D97">
        <w:rPr>
          <w:rStyle w:val="hps"/>
          <w:rFonts w:ascii="Arial" w:hAnsi="Arial" w:cs="Arial"/>
          <w:color w:val="000000" w:themeColor="text1"/>
          <w:sz w:val="22"/>
          <w:lang w:val="fr-CH"/>
        </w:rPr>
        <w:t>e</w:t>
      </w:r>
      <w:r w:rsidRPr="00DC4D97">
        <w:rPr>
          <w:rFonts w:ascii="Arial" w:hAnsi="Arial" w:cs="Arial"/>
          <w:color w:val="000000" w:themeColor="text1"/>
          <w:sz w:val="22"/>
          <w:lang w:val="fr-CH"/>
        </w:rPr>
        <w:t xml:space="preserve"> </w:t>
      </w:r>
      <w:r w:rsidRPr="00DC4D97">
        <w:rPr>
          <w:rStyle w:val="hps"/>
          <w:rFonts w:ascii="Arial" w:hAnsi="Arial" w:cs="Arial"/>
          <w:color w:val="000000" w:themeColor="text1"/>
          <w:sz w:val="22"/>
          <w:lang w:val="fr-CH"/>
        </w:rPr>
        <w:t>formulaire</w:t>
      </w:r>
      <w:r w:rsidRPr="00DC4D97">
        <w:rPr>
          <w:rFonts w:ascii="Arial" w:hAnsi="Arial" w:cs="Arial"/>
          <w:color w:val="000000" w:themeColor="text1"/>
          <w:sz w:val="22"/>
          <w:lang w:val="fr-CH"/>
        </w:rPr>
        <w:t xml:space="preserve"> </w:t>
      </w:r>
      <w:r w:rsidR="00F252D1" w:rsidRPr="00DC4D97">
        <w:rPr>
          <w:rStyle w:val="hps"/>
          <w:rFonts w:ascii="Arial" w:hAnsi="Arial" w:cs="Arial"/>
          <w:color w:val="000000" w:themeColor="text1"/>
          <w:sz w:val="22"/>
          <w:lang w:val="fr-CH"/>
        </w:rPr>
        <w:t>4</w:t>
      </w:r>
    </w:p>
    <w:p w14:paraId="363517EC" w14:textId="77777777" w:rsidR="00F10694" w:rsidRPr="00DC4D97" w:rsidRDefault="00F10694">
      <w:pPr>
        <w:rPr>
          <w:rFonts w:ascii="Arial" w:hAnsi="Arial" w:cs="Arial"/>
          <w:color w:val="000000" w:themeColor="text1"/>
          <w:sz w:val="16"/>
          <w:szCs w:val="16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98"/>
        <w:gridCol w:w="7598"/>
      </w:tblGrid>
      <w:tr w:rsidR="00DC4D97" w:rsidRPr="00DC4D97" w14:paraId="3312A5CF" w14:textId="77777777" w:rsidTr="00D257E9">
        <w:tc>
          <w:tcPr>
            <w:tcW w:w="7598" w:type="dxa"/>
          </w:tcPr>
          <w:p w14:paraId="2DE390DA" w14:textId="77777777" w:rsidR="00F10694" w:rsidRPr="00DC4D97" w:rsidRDefault="00BB7DFF" w:rsidP="00F252D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fr-CH"/>
              </w:rPr>
            </w:pPr>
            <w:r w:rsidRPr="00DC4D9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fr-CH"/>
              </w:rPr>
              <w:t xml:space="preserve">Objectifs et dangers </w:t>
            </w:r>
            <w:r w:rsidR="009355D2" w:rsidRPr="00DC4D9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fr-CH"/>
              </w:rPr>
              <w:t xml:space="preserve">principaux </w:t>
            </w:r>
            <w:r w:rsidRPr="00DC4D9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fr-CH"/>
              </w:rPr>
              <w:t xml:space="preserve">du formulaire </w:t>
            </w:r>
            <w:r w:rsidR="00F252D1" w:rsidRPr="00DC4D9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fr-CH"/>
              </w:rPr>
              <w:t>4</w:t>
            </w:r>
          </w:p>
        </w:tc>
        <w:tc>
          <w:tcPr>
            <w:tcW w:w="7598" w:type="dxa"/>
          </w:tcPr>
          <w:p w14:paraId="0E38C60D" w14:textId="77777777" w:rsidR="00F10694" w:rsidRPr="00DC4D97" w:rsidRDefault="00BB7DF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fr-CH"/>
              </w:rPr>
            </w:pPr>
            <w:r w:rsidRPr="00DC4D9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fr-CH"/>
              </w:rPr>
              <w:t>Moyens de prévention</w:t>
            </w:r>
          </w:p>
        </w:tc>
      </w:tr>
      <w:tr w:rsidR="00DC4D97" w:rsidRPr="00DC4D97" w14:paraId="6A68983E" w14:textId="77777777" w:rsidTr="00D257E9">
        <w:trPr>
          <w:trHeight w:val="567"/>
        </w:trPr>
        <w:tc>
          <w:tcPr>
            <w:tcW w:w="7598" w:type="dxa"/>
          </w:tcPr>
          <w:p w14:paraId="6D6FBBCE" w14:textId="77777777" w:rsidR="00F10694" w:rsidRPr="00DC4D97" w:rsidRDefault="00F10694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  <w:tc>
          <w:tcPr>
            <w:tcW w:w="7598" w:type="dxa"/>
          </w:tcPr>
          <w:p w14:paraId="7284C438" w14:textId="77777777" w:rsidR="00F10694" w:rsidRPr="00DC4D97" w:rsidRDefault="00F10694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</w:tr>
      <w:tr w:rsidR="00DC4D97" w:rsidRPr="00DC4D97" w14:paraId="4DDEBF6A" w14:textId="77777777" w:rsidTr="00D257E9">
        <w:trPr>
          <w:trHeight w:val="567"/>
        </w:trPr>
        <w:tc>
          <w:tcPr>
            <w:tcW w:w="7598" w:type="dxa"/>
          </w:tcPr>
          <w:p w14:paraId="49A58520" w14:textId="77777777" w:rsidR="00F10694" w:rsidRPr="00DC4D97" w:rsidRDefault="00F10694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  <w:tc>
          <w:tcPr>
            <w:tcW w:w="7598" w:type="dxa"/>
          </w:tcPr>
          <w:p w14:paraId="6DF0E71A" w14:textId="77777777" w:rsidR="00F10694" w:rsidRPr="00DC4D97" w:rsidRDefault="00F10694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</w:tr>
      <w:tr w:rsidR="00DC4D97" w:rsidRPr="00DC4D97" w14:paraId="27115A19" w14:textId="77777777" w:rsidTr="00D257E9">
        <w:trPr>
          <w:trHeight w:val="567"/>
        </w:trPr>
        <w:tc>
          <w:tcPr>
            <w:tcW w:w="7598" w:type="dxa"/>
          </w:tcPr>
          <w:p w14:paraId="75621FCB" w14:textId="77777777" w:rsidR="00F10694" w:rsidRPr="00DC4D97" w:rsidRDefault="00F10694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  <w:tc>
          <w:tcPr>
            <w:tcW w:w="7598" w:type="dxa"/>
          </w:tcPr>
          <w:p w14:paraId="506AAA3A" w14:textId="77777777" w:rsidR="00F10694" w:rsidRPr="00DC4D97" w:rsidRDefault="00F10694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</w:tr>
      <w:tr w:rsidR="00DC4D97" w:rsidRPr="00DC4D97" w14:paraId="321BE7D7" w14:textId="77777777" w:rsidTr="00D257E9">
        <w:trPr>
          <w:trHeight w:val="567"/>
        </w:trPr>
        <w:tc>
          <w:tcPr>
            <w:tcW w:w="7598" w:type="dxa"/>
          </w:tcPr>
          <w:p w14:paraId="5FBA418E" w14:textId="77777777" w:rsidR="00F10694" w:rsidRPr="00DC4D97" w:rsidRDefault="00F10694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  <w:tc>
          <w:tcPr>
            <w:tcW w:w="7598" w:type="dxa"/>
          </w:tcPr>
          <w:p w14:paraId="0771C193" w14:textId="77777777" w:rsidR="00F10694" w:rsidRPr="00DC4D97" w:rsidRDefault="00F10694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</w:tr>
    </w:tbl>
    <w:p w14:paraId="7399E8DC" w14:textId="03868241" w:rsidR="007A4998" w:rsidRPr="00DC4D97" w:rsidRDefault="007A4998" w:rsidP="007A4998">
      <w:pPr>
        <w:rPr>
          <w:rFonts w:ascii="Arial" w:hAnsi="Arial" w:cs="Arial"/>
          <w:color w:val="000000" w:themeColor="text1"/>
          <w:sz w:val="22"/>
          <w:szCs w:val="22"/>
          <w:lang w:val="fr-CH"/>
        </w:rPr>
      </w:pPr>
      <w:r w:rsidRPr="00DC4D97">
        <w:rPr>
          <w:rFonts w:ascii="Arial" w:hAnsi="Arial" w:cs="Arial"/>
          <w:color w:val="000000" w:themeColor="text1"/>
          <w:sz w:val="22"/>
          <w:szCs w:val="22"/>
          <w:lang w:val="fr-CH"/>
        </w:rPr>
        <w:t xml:space="preserve">Remarque </w:t>
      </w:r>
    </w:p>
    <w:p w14:paraId="7287443E" w14:textId="77777777" w:rsidR="00F10694" w:rsidRPr="00DC4D97" w:rsidRDefault="00F10694" w:rsidP="007A4998">
      <w:pPr>
        <w:rPr>
          <w:rFonts w:ascii="Arial" w:hAnsi="Arial" w:cs="Arial"/>
          <w:color w:val="000000" w:themeColor="text1"/>
          <w:lang w:val="fr-CH"/>
        </w:rPr>
      </w:pPr>
    </w:p>
    <w:sectPr w:rsidR="00F10694" w:rsidRPr="00DC4D97" w:rsidSect="00C232D8">
      <w:headerReference w:type="default" r:id="rId8"/>
      <w:pgSz w:w="16838" w:h="11906" w:orient="landscape"/>
      <w:pgMar w:top="1134" w:right="851" w:bottom="566" w:left="737" w:header="851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420FE" w14:textId="77777777" w:rsidR="002A5039" w:rsidRDefault="002A5039" w:rsidP="00412BBE">
      <w:r>
        <w:separator/>
      </w:r>
    </w:p>
  </w:endnote>
  <w:endnote w:type="continuationSeparator" w:id="0">
    <w:p w14:paraId="7CD122D2" w14:textId="77777777" w:rsidR="002A5039" w:rsidRDefault="002A5039" w:rsidP="0041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1C0EF" w14:textId="77777777" w:rsidR="002A5039" w:rsidRDefault="002A5039" w:rsidP="00412BBE">
      <w:r>
        <w:separator/>
      </w:r>
    </w:p>
  </w:footnote>
  <w:footnote w:type="continuationSeparator" w:id="0">
    <w:p w14:paraId="4CDC2490" w14:textId="77777777" w:rsidR="002A5039" w:rsidRDefault="002A5039" w:rsidP="00412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1826" w14:textId="77777777" w:rsidR="00CE366C" w:rsidRDefault="00CE366C" w:rsidP="00CE366C">
    <w:pPr>
      <w:pStyle w:val="Kopfzeile"/>
      <w:tabs>
        <w:tab w:val="clear" w:pos="4536"/>
        <w:tab w:val="clear" w:pos="9072"/>
      </w:tabs>
      <w:spacing w:after="120"/>
      <w:jc w:val="right"/>
      <w:rPr>
        <w:rFonts w:ascii="Arial" w:hAnsi="Arial" w:cs="Arial"/>
        <w:b/>
        <w:spacing w:val="-4"/>
        <w:sz w:val="30"/>
        <w:szCs w:val="30"/>
        <w:lang w:val="fr-CH"/>
      </w:rPr>
    </w:pPr>
    <w:r w:rsidRPr="00CE366C">
      <w:rPr>
        <w:b/>
        <w:bCs/>
        <w:noProof/>
        <w:sz w:val="30"/>
        <w:szCs w:val="30"/>
      </w:rPr>
      <w:drawing>
        <wp:anchor distT="0" distB="0" distL="114300" distR="114300" simplePos="0" relativeHeight="251659264" behindDoc="1" locked="0" layoutInCell="1" allowOverlap="1" wp14:anchorId="40001037" wp14:editId="1A6C950A">
          <wp:simplePos x="0" y="0"/>
          <wp:positionH relativeFrom="column">
            <wp:posOffset>0</wp:posOffset>
          </wp:positionH>
          <wp:positionV relativeFrom="paragraph">
            <wp:posOffset>-238125</wp:posOffset>
          </wp:positionV>
          <wp:extent cx="1573200" cy="522000"/>
          <wp:effectExtent l="0" t="0" r="8255" b="0"/>
          <wp:wrapTight wrapText="bothSides">
            <wp:wrapPolygon edited="0">
              <wp:start x="0" y="0"/>
              <wp:lineTo x="0" y="20496"/>
              <wp:lineTo x="21452" y="20496"/>
              <wp:lineTo x="21452" y="0"/>
              <wp:lineTo x="0" y="0"/>
            </wp:wrapPolygon>
          </wp:wrapTight>
          <wp:docPr id="3" name="Bild 1" descr="ecologo68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ecologo68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2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2BBE" w:rsidRPr="00CE366C">
      <w:rPr>
        <w:rFonts w:ascii="Arial" w:hAnsi="Arial" w:cs="Arial"/>
        <w:b/>
        <w:spacing w:val="-4"/>
        <w:sz w:val="30"/>
        <w:szCs w:val="30"/>
        <w:lang w:val="fr-CH"/>
      </w:rPr>
      <w:t>Solution par branche des PME traitant des</w:t>
    </w:r>
    <w:r>
      <w:rPr>
        <w:rFonts w:ascii="Arial" w:hAnsi="Arial" w:cs="Arial"/>
        <w:b/>
        <w:spacing w:val="-4"/>
        <w:sz w:val="30"/>
        <w:szCs w:val="30"/>
        <w:lang w:val="fr-CH"/>
      </w:rPr>
      <w:br/>
    </w:r>
    <w:r w:rsidR="00412BBE" w:rsidRPr="00CE366C">
      <w:rPr>
        <w:rFonts w:ascii="Arial" w:hAnsi="Arial" w:cs="Arial"/>
        <w:b/>
        <w:spacing w:val="-4"/>
        <w:sz w:val="30"/>
        <w:szCs w:val="30"/>
        <w:lang w:val="fr-CH"/>
      </w:rPr>
      <w:t>produits chimiques et de biotechnologie</w:t>
    </w:r>
  </w:p>
  <w:p w14:paraId="43FA6962" w14:textId="0B95A78B" w:rsidR="00412BBE" w:rsidRPr="00C8257C" w:rsidRDefault="00412BBE" w:rsidP="00CE366C">
    <w:pPr>
      <w:pStyle w:val="Kopfzeile"/>
      <w:tabs>
        <w:tab w:val="clear" w:pos="4536"/>
        <w:tab w:val="clear" w:pos="9072"/>
      </w:tabs>
      <w:jc w:val="right"/>
      <w:rPr>
        <w:rFonts w:ascii="Arial" w:hAnsi="Arial" w:cs="Arial"/>
        <w:lang w:val="fr-CH"/>
      </w:rPr>
    </w:pPr>
    <w:proofErr w:type="spellStart"/>
    <w:r w:rsidRPr="00EA5A3D">
      <w:rPr>
        <w:rFonts w:ascii="Arial" w:hAnsi="Arial" w:cs="Arial"/>
        <w:b/>
        <w:sz w:val="28"/>
        <w:lang w:val="fr-CH"/>
      </w:rPr>
      <w:t>Reporting</w:t>
    </w:r>
    <w:proofErr w:type="spellEnd"/>
    <w:r w:rsidRPr="00EA5A3D">
      <w:rPr>
        <w:rFonts w:ascii="Arial" w:hAnsi="Arial" w:cs="Arial"/>
        <w:b/>
        <w:sz w:val="28"/>
        <w:lang w:val="fr-CH"/>
      </w:rPr>
      <w:t xml:space="preserve"> </w:t>
    </w:r>
    <w:r w:rsidRPr="00C8257C">
      <w:rPr>
        <w:rFonts w:ascii="Arial" w:hAnsi="Arial" w:cs="Arial"/>
        <w:b/>
        <w:sz w:val="28"/>
        <w:lang w:val="fr-CH"/>
      </w:rPr>
      <w:t>202</w:t>
    </w:r>
    <w:r w:rsidR="00C8257C" w:rsidRPr="00C8257C">
      <w:rPr>
        <w:rFonts w:ascii="Arial" w:hAnsi="Arial" w:cs="Arial"/>
        <w:b/>
        <w:sz w:val="28"/>
        <w:lang w:val="fr-CH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49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45709"/>
    <w:multiLevelType w:val="hybridMultilevel"/>
    <w:tmpl w:val="30A0DD26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663A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D73C6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534AA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B4694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1F7515"/>
    <w:multiLevelType w:val="hybridMultilevel"/>
    <w:tmpl w:val="787801EE"/>
    <w:lvl w:ilvl="0" w:tplc="F5BA92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3691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3ED041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A34A5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763A8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9C783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7F7D2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F12130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C0A08B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CA65A9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CB363F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FF270F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267380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F17776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A94315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AFD6B5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DA4311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EA8149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06B25E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0EB5B0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1E7168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3F15F9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97C777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A09166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A6D2BC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C88779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002444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1FB6CE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2015FC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A0863F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BA77CA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BC9128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5281484">
    <w:abstractNumId w:val="24"/>
  </w:num>
  <w:num w:numId="2" w16cid:durableId="617415615">
    <w:abstractNumId w:val="22"/>
  </w:num>
  <w:num w:numId="3" w16cid:durableId="34742561">
    <w:abstractNumId w:val="3"/>
  </w:num>
  <w:num w:numId="4" w16cid:durableId="5833285">
    <w:abstractNumId w:val="30"/>
  </w:num>
  <w:num w:numId="5" w16cid:durableId="1273319497">
    <w:abstractNumId w:val="17"/>
  </w:num>
  <w:num w:numId="6" w16cid:durableId="180050908">
    <w:abstractNumId w:val="14"/>
  </w:num>
  <w:num w:numId="7" w16cid:durableId="460654418">
    <w:abstractNumId w:val="19"/>
  </w:num>
  <w:num w:numId="8" w16cid:durableId="1070226614">
    <w:abstractNumId w:val="36"/>
  </w:num>
  <w:num w:numId="9" w16cid:durableId="561864447">
    <w:abstractNumId w:val="28"/>
  </w:num>
  <w:num w:numId="10" w16cid:durableId="670256053">
    <w:abstractNumId w:val="26"/>
  </w:num>
  <w:num w:numId="11" w16cid:durableId="614100457">
    <w:abstractNumId w:val="4"/>
  </w:num>
  <w:num w:numId="12" w16cid:durableId="305554175">
    <w:abstractNumId w:val="34"/>
  </w:num>
  <w:num w:numId="13" w16cid:durableId="1324119741">
    <w:abstractNumId w:val="21"/>
  </w:num>
  <w:num w:numId="14" w16cid:durableId="1254050507">
    <w:abstractNumId w:val="2"/>
  </w:num>
  <w:num w:numId="15" w16cid:durableId="1540975683">
    <w:abstractNumId w:val="25"/>
  </w:num>
  <w:num w:numId="16" w16cid:durableId="2145614169">
    <w:abstractNumId w:val="29"/>
  </w:num>
  <w:num w:numId="17" w16cid:durableId="1442602036">
    <w:abstractNumId w:val="33"/>
  </w:num>
  <w:num w:numId="18" w16cid:durableId="1711371901">
    <w:abstractNumId w:val="7"/>
  </w:num>
  <w:num w:numId="19" w16cid:durableId="1034111714">
    <w:abstractNumId w:val="9"/>
  </w:num>
  <w:num w:numId="20" w16cid:durableId="79568691">
    <w:abstractNumId w:val="12"/>
  </w:num>
  <w:num w:numId="21" w16cid:durableId="1173178011">
    <w:abstractNumId w:val="35"/>
  </w:num>
  <w:num w:numId="22" w16cid:durableId="954948693">
    <w:abstractNumId w:val="20"/>
  </w:num>
  <w:num w:numId="23" w16cid:durableId="1874221166">
    <w:abstractNumId w:val="37"/>
  </w:num>
  <w:num w:numId="24" w16cid:durableId="2101825808">
    <w:abstractNumId w:val="16"/>
  </w:num>
  <w:num w:numId="25" w16cid:durableId="1618834977">
    <w:abstractNumId w:val="5"/>
  </w:num>
  <w:num w:numId="26" w16cid:durableId="1205144228">
    <w:abstractNumId w:val="32"/>
  </w:num>
  <w:num w:numId="27" w16cid:durableId="251357669">
    <w:abstractNumId w:val="10"/>
  </w:num>
  <w:num w:numId="28" w16cid:durableId="183249330">
    <w:abstractNumId w:val="0"/>
  </w:num>
  <w:num w:numId="29" w16cid:durableId="1932275888">
    <w:abstractNumId w:val="31"/>
  </w:num>
  <w:num w:numId="30" w16cid:durableId="514341394">
    <w:abstractNumId w:val="15"/>
  </w:num>
  <w:num w:numId="31" w16cid:durableId="607203512">
    <w:abstractNumId w:val="27"/>
  </w:num>
  <w:num w:numId="32" w16cid:durableId="2130511884">
    <w:abstractNumId w:val="18"/>
  </w:num>
  <w:num w:numId="33" w16cid:durableId="529804026">
    <w:abstractNumId w:val="13"/>
  </w:num>
  <w:num w:numId="34" w16cid:durableId="582951431">
    <w:abstractNumId w:val="11"/>
  </w:num>
  <w:num w:numId="35" w16cid:durableId="1851408248">
    <w:abstractNumId w:val="8"/>
  </w:num>
  <w:num w:numId="36" w16cid:durableId="31149918">
    <w:abstractNumId w:val="23"/>
  </w:num>
  <w:num w:numId="37" w16cid:durableId="2039506267">
    <w:abstractNumId w:val="6"/>
  </w:num>
  <w:num w:numId="38" w16cid:durableId="1839686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5ED"/>
    <w:rsid w:val="000215D5"/>
    <w:rsid w:val="0004022A"/>
    <w:rsid w:val="000717D2"/>
    <w:rsid w:val="00080DC5"/>
    <w:rsid w:val="0009152C"/>
    <w:rsid w:val="000A6F76"/>
    <w:rsid w:val="000B5545"/>
    <w:rsid w:val="000C214F"/>
    <w:rsid w:val="000C5245"/>
    <w:rsid w:val="001418F1"/>
    <w:rsid w:val="001527DA"/>
    <w:rsid w:val="00156E0B"/>
    <w:rsid w:val="0020124F"/>
    <w:rsid w:val="0020708A"/>
    <w:rsid w:val="00226168"/>
    <w:rsid w:val="00231D17"/>
    <w:rsid w:val="002614BA"/>
    <w:rsid w:val="00261BA0"/>
    <w:rsid w:val="00262B59"/>
    <w:rsid w:val="00275B03"/>
    <w:rsid w:val="00285741"/>
    <w:rsid w:val="002A5039"/>
    <w:rsid w:val="002C6389"/>
    <w:rsid w:val="00343D82"/>
    <w:rsid w:val="0034527A"/>
    <w:rsid w:val="0036093D"/>
    <w:rsid w:val="0036111D"/>
    <w:rsid w:val="003955BC"/>
    <w:rsid w:val="003E4879"/>
    <w:rsid w:val="003E6E5D"/>
    <w:rsid w:val="003F5B15"/>
    <w:rsid w:val="00402435"/>
    <w:rsid w:val="00412BBE"/>
    <w:rsid w:val="004211CE"/>
    <w:rsid w:val="00455E6C"/>
    <w:rsid w:val="004633C8"/>
    <w:rsid w:val="00480822"/>
    <w:rsid w:val="0049051D"/>
    <w:rsid w:val="004C51CE"/>
    <w:rsid w:val="00542AAE"/>
    <w:rsid w:val="00554385"/>
    <w:rsid w:val="005E7352"/>
    <w:rsid w:val="00616E49"/>
    <w:rsid w:val="006223F3"/>
    <w:rsid w:val="00670233"/>
    <w:rsid w:val="006805ED"/>
    <w:rsid w:val="00691D98"/>
    <w:rsid w:val="006A44FE"/>
    <w:rsid w:val="00770B1A"/>
    <w:rsid w:val="00770C9E"/>
    <w:rsid w:val="007958F2"/>
    <w:rsid w:val="007A4998"/>
    <w:rsid w:val="007B754E"/>
    <w:rsid w:val="007E758D"/>
    <w:rsid w:val="007F0A07"/>
    <w:rsid w:val="00843DD7"/>
    <w:rsid w:val="00857D3A"/>
    <w:rsid w:val="009004EC"/>
    <w:rsid w:val="009355D2"/>
    <w:rsid w:val="00964690"/>
    <w:rsid w:val="009E091B"/>
    <w:rsid w:val="009E3486"/>
    <w:rsid w:val="00A01BC0"/>
    <w:rsid w:val="00AA1ED9"/>
    <w:rsid w:val="00AA2CB4"/>
    <w:rsid w:val="00AB19D1"/>
    <w:rsid w:val="00B36174"/>
    <w:rsid w:val="00B511AB"/>
    <w:rsid w:val="00B64FC6"/>
    <w:rsid w:val="00BB4677"/>
    <w:rsid w:val="00BB7DFF"/>
    <w:rsid w:val="00C00D37"/>
    <w:rsid w:val="00C0446A"/>
    <w:rsid w:val="00C232D8"/>
    <w:rsid w:val="00C8257C"/>
    <w:rsid w:val="00CC6D69"/>
    <w:rsid w:val="00CE366C"/>
    <w:rsid w:val="00D10BFD"/>
    <w:rsid w:val="00D1235A"/>
    <w:rsid w:val="00D2150F"/>
    <w:rsid w:val="00D257E9"/>
    <w:rsid w:val="00D535CD"/>
    <w:rsid w:val="00DA5232"/>
    <w:rsid w:val="00DC4D97"/>
    <w:rsid w:val="00DD0E0A"/>
    <w:rsid w:val="00DD7F8D"/>
    <w:rsid w:val="00DE3EA7"/>
    <w:rsid w:val="00DF339B"/>
    <w:rsid w:val="00DF7640"/>
    <w:rsid w:val="00E44972"/>
    <w:rsid w:val="00E97D05"/>
    <w:rsid w:val="00EA5A3D"/>
    <w:rsid w:val="00EF6DA8"/>
    <w:rsid w:val="00F10694"/>
    <w:rsid w:val="00F252D1"/>
    <w:rsid w:val="00F46783"/>
    <w:rsid w:val="00F631CC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56405C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12BB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ps">
    <w:name w:val="hps"/>
    <w:basedOn w:val="Absatz-Standardschriftart"/>
    <w:rsid w:val="002C6389"/>
  </w:style>
  <w:style w:type="character" w:customStyle="1" w:styleId="shorttext">
    <w:name w:val="short_text"/>
    <w:basedOn w:val="Absatz-Standardschriftart"/>
    <w:rsid w:val="00DF7640"/>
  </w:style>
  <w:style w:type="paragraph" w:styleId="Sprechblasentext">
    <w:name w:val="Balloon Text"/>
    <w:basedOn w:val="Standard"/>
    <w:link w:val="SprechblasentextZchn"/>
    <w:rsid w:val="004211C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211CE"/>
    <w:rPr>
      <w:rFonts w:ascii="Tahoma" w:hAnsi="Tahoma" w:cs="Tahoma"/>
      <w:sz w:val="16"/>
      <w:szCs w:val="16"/>
      <w:lang w:val="de-DE" w:eastAsia="de-DE"/>
    </w:rPr>
  </w:style>
  <w:style w:type="paragraph" w:styleId="Kopfzeile">
    <w:name w:val="header"/>
    <w:basedOn w:val="Standard"/>
    <w:link w:val="KopfzeileZchn"/>
    <w:rsid w:val="00412B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12BBE"/>
  </w:style>
  <w:style w:type="paragraph" w:styleId="Fuzeile">
    <w:name w:val="footer"/>
    <w:basedOn w:val="Standard"/>
    <w:link w:val="FuzeileZchn"/>
    <w:rsid w:val="00412B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12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58796-0AE2-4484-8F4F-EE83BC7A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Reporting</vt:lpstr>
    </vt:vector>
  </TitlesOfParts>
  <Manager/>
  <Company>-</Company>
  <LinksUpToDate>false</LinksUpToDate>
  <CharactersWithSpaces>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</dc:title>
  <dc:subject/>
  <dc:creator>G K</dc:creator>
  <cp:keywords/>
  <dc:description/>
  <cp:lastModifiedBy>Gregor Käslin</cp:lastModifiedBy>
  <cp:revision>6</cp:revision>
  <cp:lastPrinted>2002-12-05T13:21:00Z</cp:lastPrinted>
  <dcterms:created xsi:type="dcterms:W3CDTF">2023-01-04T09:54:00Z</dcterms:created>
  <dcterms:modified xsi:type="dcterms:W3CDTF">2025-12-30T09:51:00Z</dcterms:modified>
  <cp:category/>
</cp:coreProperties>
</file>